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4D" w:rsidRDefault="00A5524D" w:rsidP="002B4E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71717"/>
          <w:sz w:val="28"/>
          <w:szCs w:val="28"/>
        </w:rPr>
      </w:pPr>
      <w:r>
        <w:rPr>
          <w:rFonts w:ascii="Times New Roman" w:hAnsi="Times New Roman"/>
          <w:b/>
          <w:color w:val="171717"/>
          <w:sz w:val="28"/>
          <w:szCs w:val="28"/>
        </w:rPr>
        <w:t xml:space="preserve">Отчет </w:t>
      </w:r>
      <w:r w:rsidRPr="007E4EB2">
        <w:rPr>
          <w:rFonts w:ascii="Times New Roman" w:hAnsi="Times New Roman"/>
          <w:b/>
          <w:color w:val="171717"/>
          <w:sz w:val="28"/>
          <w:szCs w:val="28"/>
        </w:rPr>
        <w:t>о</w:t>
      </w:r>
      <w:r>
        <w:rPr>
          <w:rFonts w:ascii="Times New Roman" w:hAnsi="Times New Roman"/>
          <w:b/>
          <w:color w:val="171717"/>
          <w:sz w:val="28"/>
          <w:szCs w:val="28"/>
        </w:rPr>
        <w:t xml:space="preserve"> ходе</w:t>
      </w:r>
      <w:r w:rsidRPr="007E4EB2">
        <w:rPr>
          <w:rFonts w:ascii="Times New Roman" w:hAnsi="Times New Roman"/>
          <w:b/>
          <w:color w:val="171717"/>
          <w:sz w:val="28"/>
          <w:szCs w:val="28"/>
        </w:rPr>
        <w:t xml:space="preserve"> реализации губернаторск</w:t>
      </w:r>
      <w:r>
        <w:rPr>
          <w:rFonts w:ascii="Times New Roman" w:hAnsi="Times New Roman"/>
          <w:b/>
          <w:color w:val="171717"/>
          <w:sz w:val="28"/>
          <w:szCs w:val="28"/>
        </w:rPr>
        <w:t>их</w:t>
      </w:r>
      <w:r w:rsidRPr="007E4EB2">
        <w:rPr>
          <w:rFonts w:ascii="Times New Roman" w:hAnsi="Times New Roman"/>
          <w:b/>
          <w:color w:val="171717"/>
          <w:sz w:val="28"/>
          <w:szCs w:val="28"/>
        </w:rPr>
        <w:t xml:space="preserve"> проект</w:t>
      </w:r>
      <w:r>
        <w:rPr>
          <w:rFonts w:ascii="Times New Roman" w:hAnsi="Times New Roman"/>
          <w:b/>
          <w:color w:val="171717"/>
          <w:sz w:val="28"/>
          <w:szCs w:val="28"/>
        </w:rPr>
        <w:t xml:space="preserve">ов за 9 месяцев 2021 года </w:t>
      </w:r>
    </w:p>
    <w:p w:rsidR="00A5524D" w:rsidRPr="007E4EB2" w:rsidRDefault="00A5524D" w:rsidP="002B4E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71717"/>
          <w:sz w:val="28"/>
          <w:szCs w:val="28"/>
        </w:rPr>
      </w:pPr>
    </w:p>
    <w:p w:rsidR="00A5524D" w:rsidRPr="007E4EB2" w:rsidRDefault="00A5524D" w:rsidP="002B4E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71717"/>
          <w:sz w:val="28"/>
          <w:szCs w:val="28"/>
        </w:rPr>
      </w:pPr>
      <w:r w:rsidRPr="007E4EB2">
        <w:rPr>
          <w:rFonts w:ascii="Times New Roman" w:hAnsi="Times New Roman"/>
          <w:b/>
          <w:color w:val="171717"/>
          <w:sz w:val="28"/>
          <w:szCs w:val="28"/>
        </w:rPr>
        <w:t xml:space="preserve"> «В каждой семье – не менее одного ребенка с высшим образованием» </w:t>
      </w:r>
    </w:p>
    <w:p w:rsidR="00A5524D" w:rsidRDefault="00A5524D" w:rsidP="002B4E9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5524D" w:rsidRDefault="00A5524D" w:rsidP="002B4E9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Достижение основных показателей проекта за 2019-2021 гг.: </w:t>
      </w:r>
    </w:p>
    <w:p w:rsidR="00A5524D" w:rsidRPr="00A5524D" w:rsidRDefault="00A5524D" w:rsidP="002B4E9A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552"/>
        <w:gridCol w:w="1275"/>
        <w:gridCol w:w="708"/>
        <w:gridCol w:w="708"/>
        <w:gridCol w:w="709"/>
        <w:gridCol w:w="1070"/>
        <w:gridCol w:w="2617"/>
      </w:tblGrid>
      <w:tr w:rsidR="00A5524D" w:rsidRPr="00A5524D" w:rsidTr="00A5524D">
        <w:trPr>
          <w:trHeight w:val="20"/>
        </w:trPr>
        <w:tc>
          <w:tcPr>
            <w:tcW w:w="397" w:type="dxa"/>
            <w:vMerge w:val="restart"/>
          </w:tcPr>
          <w:p w:rsidR="00A5524D" w:rsidRPr="00A5524D" w:rsidRDefault="00A5524D" w:rsidP="002B4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proofErr w:type="gramStart"/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/п</w:t>
            </w:r>
          </w:p>
        </w:tc>
        <w:tc>
          <w:tcPr>
            <w:tcW w:w="2552" w:type="dxa"/>
            <w:vMerge w:val="restart"/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Базовое</w:t>
            </w:r>
            <w:r w:rsidRPr="00A5524D">
              <w:rPr>
                <w:rFonts w:ascii="Times New Roman" w:eastAsia="Times New Roman" w:hAnsi="Times New Roman" w:cs="Times New Roman"/>
              </w:rPr>
              <w:t xml:space="preserve"> </w:t>
            </w:r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2019</w:t>
            </w:r>
          </w:p>
        </w:tc>
        <w:tc>
          <w:tcPr>
            <w:tcW w:w="3195" w:type="dxa"/>
            <w:gridSpan w:val="4"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Период, год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524D" w:rsidRPr="00A5524D" w:rsidTr="00A5524D">
        <w:trPr>
          <w:trHeight w:val="345"/>
        </w:trPr>
        <w:tc>
          <w:tcPr>
            <w:tcW w:w="397" w:type="dxa"/>
            <w:vMerge/>
          </w:tcPr>
          <w:p w:rsidR="00A5524D" w:rsidRPr="00A5524D" w:rsidRDefault="00A5524D" w:rsidP="002B4E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</w:tcPr>
          <w:p w:rsidR="00A5524D" w:rsidRPr="00A5524D" w:rsidRDefault="00A5524D" w:rsidP="002B4E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2019-2020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2020-2021</w:t>
            </w:r>
          </w:p>
        </w:tc>
      </w:tr>
      <w:tr w:rsidR="00A5524D" w:rsidRPr="00A5524D" w:rsidTr="00A5524D">
        <w:trPr>
          <w:trHeight w:val="375"/>
        </w:trPr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</w:tcPr>
          <w:p w:rsidR="00A5524D" w:rsidRPr="00A5524D" w:rsidRDefault="00A5524D" w:rsidP="002B4E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2617" w:type="dxa"/>
            <w:tcBorders>
              <w:top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Исполнение</w:t>
            </w:r>
          </w:p>
        </w:tc>
      </w:tr>
      <w:tr w:rsidR="00A5524D" w:rsidRPr="00A5524D" w:rsidTr="00A5524D">
        <w:trPr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5524D" w:rsidRPr="00A5524D" w:rsidRDefault="00A5524D" w:rsidP="002B4E9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>Доля детей дошкольного возраста (6-7 лет), охваченных подготовкой к школе за счет внедрения вариативных форм (мини-школа, группы кратковременного пребывания</w:t>
            </w:r>
            <w:proofErr w:type="gramStart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>) (%)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 xml:space="preserve">Достигнуто. 2 участника проекта дошкольного возраста </w:t>
            </w:r>
            <w:proofErr w:type="gramStart"/>
            <w:r w:rsidRPr="00A5524D">
              <w:rPr>
                <w:rFonts w:ascii="Times New Roman" w:eastAsia="Times New Roman" w:hAnsi="Times New Roman" w:cs="Times New Roman"/>
              </w:rPr>
              <w:t>охвачены</w:t>
            </w:r>
            <w:proofErr w:type="gramEnd"/>
            <w:r w:rsidRPr="00A5524D">
              <w:rPr>
                <w:rFonts w:ascii="Times New Roman" w:eastAsia="Times New Roman" w:hAnsi="Times New Roman" w:cs="Times New Roman"/>
              </w:rPr>
              <w:t xml:space="preserve"> мини-школой и ГКП </w:t>
            </w:r>
          </w:p>
        </w:tc>
      </w:tr>
      <w:tr w:rsidR="00A5524D" w:rsidRPr="00A5524D" w:rsidTr="00A5524D">
        <w:trPr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5524D" w:rsidRPr="00A5524D" w:rsidRDefault="00A5524D" w:rsidP="002B4E9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 xml:space="preserve">Доля выпускников начальной школы, демонстрирующих повышение качества </w:t>
            </w:r>
            <w:proofErr w:type="spellStart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 xml:space="preserve"> по итогам Всероссийских проверочных работ</w:t>
            </w:r>
            <w:proofErr w:type="gramStart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hd w:val="clear" w:color="auto" w:fill="FFFFFF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25%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hAnsi="Times New Roman"/>
              </w:rPr>
              <w:t>33%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35%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 xml:space="preserve">Достигнуто. Из 459 выпускников начальной школы, участников проекта 139 чел. повысили </w:t>
            </w:r>
            <w:proofErr w:type="gramStart"/>
            <w:r w:rsidRPr="00A5524D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5524D">
              <w:rPr>
                <w:rFonts w:ascii="Times New Roman" w:eastAsia="Times New Roman" w:hAnsi="Times New Roman" w:cs="Times New Roman"/>
              </w:rPr>
              <w:t xml:space="preserve"> по итогам ВПР  </w:t>
            </w:r>
          </w:p>
        </w:tc>
      </w:tr>
      <w:tr w:rsidR="00A5524D" w:rsidRPr="00A5524D" w:rsidTr="00A5524D">
        <w:trPr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5524D" w:rsidRPr="00A5524D" w:rsidRDefault="00A5524D" w:rsidP="002B4E9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>Доля выпускников 9 классов – участников проекта, успешно преодолевших минимальный порог по ОГЭ</w:t>
            </w:r>
            <w:proofErr w:type="gramStart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77%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79%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 xml:space="preserve">Достигнуто. 100% преодолели мин. порог ОГЭ. Из 40 выпускников 9 </w:t>
            </w:r>
            <w:proofErr w:type="spellStart"/>
            <w:r w:rsidRPr="00A5524D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A5524D">
              <w:rPr>
                <w:rFonts w:ascii="Times New Roman" w:eastAsia="Times New Roman" w:hAnsi="Times New Roman" w:cs="Times New Roman"/>
              </w:rPr>
              <w:t xml:space="preserve">., участников проекта 32 продолжили обучение в 10 </w:t>
            </w:r>
            <w:proofErr w:type="spellStart"/>
            <w:r w:rsidRPr="00A5524D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A5524D">
              <w:rPr>
                <w:rFonts w:ascii="Times New Roman" w:eastAsia="Times New Roman" w:hAnsi="Times New Roman" w:cs="Times New Roman"/>
              </w:rPr>
              <w:t xml:space="preserve">., 8 поступили </w:t>
            </w:r>
            <w:proofErr w:type="gramStart"/>
            <w:r w:rsidRPr="00A5524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524D">
              <w:rPr>
                <w:rFonts w:ascii="Times New Roman" w:eastAsia="Times New Roman" w:hAnsi="Times New Roman" w:cs="Times New Roman"/>
              </w:rPr>
              <w:t xml:space="preserve"> СУЗ</w:t>
            </w:r>
          </w:p>
        </w:tc>
      </w:tr>
      <w:tr w:rsidR="00A5524D" w:rsidRPr="00A5524D" w:rsidTr="00A5524D">
        <w:trPr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5524D" w:rsidRPr="00A5524D" w:rsidRDefault="00A5524D" w:rsidP="002B4E9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>Доля выпускников 11 классов, поступивших в организации высшего профессионального образования</w:t>
            </w:r>
            <w:proofErr w:type="gramStart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52%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55%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57%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70,6%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 xml:space="preserve">Достигнуто. Из 32 выпускников 11 </w:t>
            </w:r>
            <w:proofErr w:type="spellStart"/>
            <w:r w:rsidRPr="00A5524D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A5524D">
              <w:rPr>
                <w:rFonts w:ascii="Times New Roman" w:eastAsia="Times New Roman" w:hAnsi="Times New Roman" w:cs="Times New Roman"/>
              </w:rPr>
              <w:t>., участников проекта в ВУЗ поступили 22 чел.</w:t>
            </w:r>
          </w:p>
        </w:tc>
      </w:tr>
    </w:tbl>
    <w:p w:rsidR="00A5524D" w:rsidRPr="00A5524D" w:rsidRDefault="00A5524D" w:rsidP="002B4E9A">
      <w:pPr>
        <w:shd w:val="clear" w:color="auto" w:fill="FFFFFF"/>
        <w:spacing w:after="0" w:line="240" w:lineRule="auto"/>
        <w:ind w:left="426"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524D" w:rsidRPr="00A5524D" w:rsidRDefault="00A5524D" w:rsidP="002B4E9A">
      <w:pPr>
        <w:spacing w:after="0" w:line="240" w:lineRule="auto"/>
        <w:jc w:val="both"/>
        <w:rPr>
          <w:rFonts w:ascii="Times New Roman" w:hAnsi="Times New Roman"/>
          <w:i/>
          <w:color w:val="171717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 xml:space="preserve"> </w:t>
      </w:r>
      <w:r w:rsidRPr="00A5524D">
        <w:rPr>
          <w:rFonts w:ascii="Times New Roman" w:hAnsi="Times New Roman"/>
          <w:sz w:val="28"/>
          <w:szCs w:val="28"/>
        </w:rPr>
        <w:tab/>
      </w:r>
      <w:r w:rsidRPr="00A5524D">
        <w:rPr>
          <w:rFonts w:ascii="Times New Roman" w:hAnsi="Times New Roman"/>
          <w:i/>
          <w:sz w:val="28"/>
          <w:szCs w:val="28"/>
        </w:rPr>
        <w:t xml:space="preserve">Одним из приоритетных направлений проекта является </w:t>
      </w:r>
      <w:r w:rsidRPr="00A5524D">
        <w:rPr>
          <w:rFonts w:ascii="Times New Roman" w:hAnsi="Times New Roman"/>
          <w:i/>
          <w:color w:val="171717"/>
          <w:sz w:val="28"/>
          <w:szCs w:val="28"/>
        </w:rPr>
        <w:t>сопровождение выпускников.</w:t>
      </w:r>
    </w:p>
    <w:p w:rsidR="00A5524D" w:rsidRPr="00A5524D" w:rsidRDefault="00A5524D" w:rsidP="002B4E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A5524D">
        <w:rPr>
          <w:rStyle w:val="c2"/>
          <w:color w:val="000000"/>
          <w:sz w:val="28"/>
          <w:szCs w:val="28"/>
        </w:rPr>
        <w:t>В 2020-2021 учебном году учителями-предметниками выпускных классов проводились индивидуальные и групповые консультации в очной и дистанционной форме для выпускников 9 и 11 классов, в том числе для участников проекта ОРВО, также в рамках «каникулярных школ».</w:t>
      </w:r>
    </w:p>
    <w:p w:rsidR="00A5524D" w:rsidRPr="00A5524D" w:rsidRDefault="00A5524D" w:rsidP="002B4E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A5524D">
        <w:rPr>
          <w:rStyle w:val="c2"/>
          <w:color w:val="000000"/>
        </w:rPr>
        <w:t xml:space="preserve">Таблица 1. Посещение выпускников школ, участников проекта консультаций и подготовительного курса ТГУ </w:t>
      </w:r>
    </w:p>
    <w:tbl>
      <w:tblPr>
        <w:tblStyle w:val="a7"/>
        <w:tblW w:w="9822" w:type="dxa"/>
        <w:tblLook w:val="04A0" w:firstRow="1" w:lastRow="0" w:firstColumn="1" w:lastColumn="0" w:noHBand="0" w:noVBand="1"/>
      </w:tblPr>
      <w:tblGrid>
        <w:gridCol w:w="496"/>
        <w:gridCol w:w="3440"/>
        <w:gridCol w:w="1701"/>
        <w:gridCol w:w="1245"/>
        <w:gridCol w:w="1413"/>
        <w:gridCol w:w="1527"/>
      </w:tblGrid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0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bCs/>
              </w:rPr>
              <w:t>Всего выпускников 2021</w:t>
            </w:r>
          </w:p>
        </w:tc>
        <w:tc>
          <w:tcPr>
            <w:tcW w:w="1245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Зимняя школа</w:t>
            </w:r>
          </w:p>
        </w:tc>
        <w:tc>
          <w:tcPr>
            <w:tcW w:w="1413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 xml:space="preserve">Весенняя школа  </w:t>
            </w:r>
          </w:p>
        </w:tc>
        <w:tc>
          <w:tcPr>
            <w:tcW w:w="1527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Субботняя школа ТГУ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 1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6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 2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2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 3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2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Гимназия №5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5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 xml:space="preserve">МБОУ СОШ №8 г. Кызыла 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2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Гимназия №9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3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№11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2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№12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1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№17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1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Лицей №16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524D">
              <w:rPr>
                <w:bCs/>
                <w:color w:val="000000"/>
              </w:rPr>
              <w:t>5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КЦО "</w:t>
            </w:r>
            <w:proofErr w:type="spellStart"/>
            <w:r w:rsidRPr="00A5524D">
              <w:rPr>
                <w:sz w:val="28"/>
                <w:szCs w:val="28"/>
              </w:rPr>
              <w:t>Аныяк</w:t>
            </w:r>
            <w:proofErr w:type="spellEnd"/>
            <w:r w:rsidRPr="00A5524D">
              <w:rPr>
                <w:sz w:val="28"/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524D">
              <w:rPr>
                <w:bCs/>
                <w:color w:val="000000"/>
              </w:rPr>
              <w:t>3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В</w:t>
            </w:r>
            <w:r w:rsidRPr="00A5524D">
              <w:t xml:space="preserve">сего 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5524D">
              <w:rPr>
                <w:bCs/>
              </w:rPr>
              <w:t>32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7</w:t>
            </w:r>
          </w:p>
        </w:tc>
      </w:tr>
    </w:tbl>
    <w:p w:rsidR="00A5524D" w:rsidRPr="00A5524D" w:rsidRDefault="00A5524D" w:rsidP="002B4E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A5524D" w:rsidRPr="00A5524D" w:rsidRDefault="00A5524D" w:rsidP="002B4E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5524D">
        <w:rPr>
          <w:rFonts w:ascii="Times New Roman" w:hAnsi="Times New Roman" w:cs="Times New Roman"/>
          <w:color w:val="171717"/>
          <w:sz w:val="28"/>
          <w:szCs w:val="28"/>
        </w:rPr>
        <w:t xml:space="preserve">Поступление выпускников 11 классов, участников проекта в ВУЗ </w:t>
      </w:r>
    </w:p>
    <w:p w:rsidR="00A5524D" w:rsidRPr="00A5524D" w:rsidRDefault="00A5524D" w:rsidP="002B4E9A">
      <w:pPr>
        <w:shd w:val="clear" w:color="auto" w:fill="FFFFFF"/>
        <w:spacing w:after="0" w:line="240" w:lineRule="auto"/>
        <w:ind w:left="426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A5524D">
        <w:rPr>
          <w:rFonts w:ascii="Times New Roman" w:hAnsi="Times New Roman"/>
          <w:sz w:val="24"/>
          <w:szCs w:val="24"/>
        </w:rPr>
        <w:t>Таблица 2. Выпускники, поступившие в ВУЗ</w:t>
      </w:r>
    </w:p>
    <w:tbl>
      <w:tblPr>
        <w:tblW w:w="9134" w:type="dxa"/>
        <w:jc w:val="center"/>
        <w:tblInd w:w="-67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86"/>
        <w:gridCol w:w="899"/>
        <w:gridCol w:w="1065"/>
        <w:gridCol w:w="1180"/>
        <w:gridCol w:w="957"/>
        <w:gridCol w:w="891"/>
        <w:gridCol w:w="956"/>
      </w:tblGrid>
      <w:tr w:rsidR="00A5524D" w:rsidRPr="00A5524D" w:rsidTr="005E4934">
        <w:trPr>
          <w:trHeight w:val="895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spellStart"/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выпускников в 2019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% поступления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выпускников 2020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% поступления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выпускников 2021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% поступления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66,7%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83,3%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50,0%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Гимназия №5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№7 г. Кызыла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 xml:space="preserve">МБОУ СОШ №8 г. Кызыла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Гимназия №9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Лицей №16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КЦО "</w:t>
            </w:r>
            <w:proofErr w:type="spellStart"/>
            <w:r w:rsidRPr="00A5524D">
              <w:rPr>
                <w:rFonts w:ascii="Times New Roman" w:hAnsi="Times New Roman"/>
                <w:sz w:val="24"/>
                <w:szCs w:val="24"/>
              </w:rPr>
              <w:t>Аныяк</w:t>
            </w:r>
            <w:proofErr w:type="spellEnd"/>
            <w:r w:rsidRPr="00A5524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33,3%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54,2%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59,1%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70,6%</w:t>
            </w:r>
          </w:p>
        </w:tc>
      </w:tr>
    </w:tbl>
    <w:p w:rsidR="00A5524D" w:rsidRPr="00A5524D" w:rsidRDefault="00A5524D" w:rsidP="002B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5524D" w:rsidRPr="00A5524D" w:rsidRDefault="00A5524D" w:rsidP="002B4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>Лидерами по достижению плана в 70,6% по поступлению в ВУЗы, стали МБОУ Гимназия №5 (100%), МБОУ СОШ №3 (100%), МБОУ СОШ №11 (100%) и МБОУ СОШ №1 (83,3%). Рейтинг остальных ОО находится в районе от 33,3% до 60%</w:t>
      </w:r>
      <w:r w:rsidRPr="00A5524D">
        <w:rPr>
          <w:rFonts w:ascii="Times New Roman" w:hAnsi="Times New Roman"/>
          <w:i/>
          <w:sz w:val="28"/>
          <w:szCs w:val="28"/>
        </w:rPr>
        <w:t>.</w:t>
      </w:r>
    </w:p>
    <w:p w:rsidR="00A5524D" w:rsidRPr="00A5524D" w:rsidRDefault="00A5524D" w:rsidP="002B4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>7 ОО по сравнению с итогами прошлого года улучшили свои показатели в среднем на 26%, что выше на 11,5% чем в 2020 году.</w:t>
      </w:r>
    </w:p>
    <w:p w:rsidR="00A5524D" w:rsidRPr="00A5524D" w:rsidRDefault="00A5524D" w:rsidP="002B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>Число ОО, ухудшивших свои позиции, снижение среднего значения ухудшения показателей с 57,1% до 0%</w:t>
      </w:r>
      <w:r w:rsidRPr="00A5524D">
        <w:rPr>
          <w:rFonts w:ascii="Times New Roman" w:hAnsi="Times New Roman"/>
          <w:i/>
          <w:sz w:val="28"/>
          <w:szCs w:val="28"/>
        </w:rPr>
        <w:t xml:space="preserve"> (МБОУ Гимназия №9), с 100% до 60% (МБОУ СОШ №2, МБОУ Лицей №16) в 2020г. (МБОУ СОШ №12).</w:t>
      </w:r>
    </w:p>
    <w:p w:rsidR="00A5524D" w:rsidRPr="00A5524D" w:rsidRDefault="00A5524D" w:rsidP="002B4E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A5524D" w:rsidRPr="00A5524D" w:rsidRDefault="00A5524D" w:rsidP="002B4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524D">
        <w:rPr>
          <w:rFonts w:ascii="Times New Roman" w:hAnsi="Times New Roman" w:cs="Times New Roman"/>
          <w:sz w:val="28"/>
          <w:szCs w:val="28"/>
        </w:rPr>
        <w:t xml:space="preserve">Основные мероприятия по реализации проекта: </w:t>
      </w:r>
    </w:p>
    <w:p w:rsidR="00A5524D" w:rsidRPr="00A5524D" w:rsidRDefault="00A5524D" w:rsidP="002B4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524D" w:rsidRPr="00A5524D" w:rsidRDefault="00A5524D" w:rsidP="002B4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 xml:space="preserve"> </w:t>
      </w:r>
      <w:r w:rsidRPr="00A5524D">
        <w:rPr>
          <w:rFonts w:ascii="Times New Roman" w:hAnsi="Times New Roman"/>
          <w:sz w:val="28"/>
          <w:szCs w:val="28"/>
        </w:rPr>
        <w:tab/>
        <w:t xml:space="preserve">Трудоустройство выпускников. </w:t>
      </w:r>
    </w:p>
    <w:p w:rsidR="00A5524D" w:rsidRPr="00A5524D" w:rsidRDefault="00A5524D" w:rsidP="002B4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i/>
          <w:sz w:val="28"/>
          <w:szCs w:val="28"/>
        </w:rPr>
        <w:t>Выпускники 11 классов.</w:t>
      </w:r>
      <w:r w:rsidRPr="00A552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24D">
        <w:rPr>
          <w:rFonts w:ascii="Times New Roman" w:hAnsi="Times New Roman"/>
          <w:sz w:val="28"/>
          <w:szCs w:val="28"/>
        </w:rPr>
        <w:t xml:space="preserve">По итогам государственной итоговой аттестации и поступления в учреждения профессионального образования в 2021 году в высшие учебные заведения поступили 22 чел.  из 32, что составляет 70,6% от общего количества участников проекта ОРВО (11 классы), в средние учебные </w:t>
      </w:r>
      <w:r w:rsidRPr="00A5524D">
        <w:rPr>
          <w:rFonts w:ascii="Times New Roman" w:hAnsi="Times New Roman"/>
          <w:sz w:val="28"/>
          <w:szCs w:val="28"/>
        </w:rPr>
        <w:lastRenderedPageBreak/>
        <w:t>заведения (</w:t>
      </w:r>
      <w:proofErr w:type="spellStart"/>
      <w:r w:rsidRPr="00A5524D">
        <w:rPr>
          <w:rFonts w:ascii="Times New Roman" w:hAnsi="Times New Roman"/>
          <w:sz w:val="28"/>
          <w:szCs w:val="28"/>
        </w:rPr>
        <w:t>СУЗы</w:t>
      </w:r>
      <w:proofErr w:type="spellEnd"/>
      <w:r w:rsidRPr="00A5524D">
        <w:rPr>
          <w:rFonts w:ascii="Times New Roman" w:hAnsi="Times New Roman"/>
          <w:sz w:val="28"/>
          <w:szCs w:val="28"/>
        </w:rPr>
        <w:t>) – 7 чел. (22%), устроились на работу – 2 чел. (6,2%), служит в РА – 1 чел. (3,1%).</w:t>
      </w:r>
      <w:proofErr w:type="gramEnd"/>
    </w:p>
    <w:p w:rsidR="00A5524D" w:rsidRPr="00A5524D" w:rsidRDefault="00A5524D" w:rsidP="002B4E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24D">
        <w:rPr>
          <w:rFonts w:ascii="Times New Roman" w:hAnsi="Times New Roman"/>
          <w:i/>
          <w:sz w:val="28"/>
          <w:szCs w:val="28"/>
        </w:rPr>
        <w:t>Выпускники 9 классов.</w:t>
      </w:r>
      <w:r w:rsidRPr="00A55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4D">
        <w:rPr>
          <w:rFonts w:ascii="Times New Roman" w:hAnsi="Times New Roman" w:cs="Times New Roman"/>
          <w:sz w:val="28"/>
          <w:szCs w:val="28"/>
        </w:rPr>
        <w:t xml:space="preserve">По итогам основного государственного экзамена в средние учебные заведения поступили 8 чел., из 40 выпускников 9 </w:t>
      </w:r>
      <w:proofErr w:type="spellStart"/>
      <w:r w:rsidRPr="00A552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24D">
        <w:rPr>
          <w:rFonts w:ascii="Times New Roman" w:hAnsi="Times New Roman" w:cs="Times New Roman"/>
          <w:sz w:val="28"/>
          <w:szCs w:val="28"/>
        </w:rPr>
        <w:t>., участников проекта</w:t>
      </w:r>
      <w:r w:rsidRPr="00A55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28 чел. продолжают обучение в 10 классе (3 перевелись в другие школы г. Кызыла, 1 чел. в другой регион)) </w:t>
      </w:r>
      <w:proofErr w:type="gramEnd"/>
    </w:p>
    <w:p w:rsidR="00A5524D" w:rsidRPr="00A5524D" w:rsidRDefault="00A5524D" w:rsidP="002B4E9A">
      <w:pPr>
        <w:spacing w:after="0" w:line="240" w:lineRule="auto"/>
        <w:ind w:firstLine="709"/>
        <w:rPr>
          <w:rFonts w:ascii="Times New Roman" w:hAnsi="Times New Roman" w:cs="Times New Roman"/>
          <w:color w:val="171717"/>
          <w:sz w:val="28"/>
          <w:szCs w:val="28"/>
        </w:rPr>
      </w:pPr>
      <w:r w:rsidRPr="00A5524D">
        <w:rPr>
          <w:rFonts w:ascii="Times New Roman" w:hAnsi="Times New Roman" w:cs="Times New Roman"/>
          <w:sz w:val="28"/>
          <w:szCs w:val="28"/>
        </w:rPr>
        <w:t>М</w:t>
      </w:r>
      <w:r w:rsidRPr="00A5524D">
        <w:rPr>
          <w:rFonts w:ascii="Times New Roman" w:hAnsi="Times New Roman" w:cs="Times New Roman"/>
          <w:color w:val="171717"/>
          <w:sz w:val="28"/>
          <w:szCs w:val="28"/>
        </w:rPr>
        <w:t>еры социальной поддержки:</w:t>
      </w:r>
    </w:p>
    <w:p w:rsidR="00A5524D" w:rsidRPr="00A5524D" w:rsidRDefault="00A5524D" w:rsidP="002B4E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pacing w:val="2"/>
          <w:sz w:val="28"/>
          <w:szCs w:val="28"/>
        </w:rPr>
        <w:t>Постановлением Мэрии города Кызыла № 54 от 17.02.2020 года «О проведении конкурсного отбора на соискание гранта мэра города Кызыла в рамках реализации губернаторского проекта «В каждой семье – не менее одного ребенка с высшим образованием» 3 победителям по уровням образования предусмотрено выделение гранта в размере 15 тысяч рублей на одного победителя. На участие в данном конкурсном отборе от муниципальных общеобразовательных организаций города Кызыла было подано 20 заявок. По итогам конкурса выявлены и награждены 3 победителя (1 победитель с каждого уровня образования) из МБОУ СОШ № 1, МБОУ Гимназия 9, МБОУ СОШ № 17.</w:t>
      </w:r>
    </w:p>
    <w:p w:rsidR="00A5524D" w:rsidRPr="00A5524D" w:rsidRDefault="00A5524D" w:rsidP="002B4E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>В 2020-2021 учебном году было организовано горячее питание по договору с МУП «Школьник» по организации горячего питания для малообеспеченных и неблагополучных семей для обучающихся школ, в том числе участников проекта ОРВО – 258 учащихся.</w:t>
      </w:r>
    </w:p>
    <w:p w:rsidR="00A5524D" w:rsidRPr="00A5524D" w:rsidRDefault="00A5524D" w:rsidP="002B4E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 xml:space="preserve">Также по бесплатному организованному подвозу школьными автобусами производится подвоз детей, в том числе участников проекта ОРВО – 27 человек. Перевозки обучающихся осуществляется из территорий садоводческих обществ Левого берега, а также районов Аэропорта, </w:t>
      </w:r>
      <w:proofErr w:type="spellStart"/>
      <w:r w:rsidRPr="00A5524D">
        <w:rPr>
          <w:rFonts w:ascii="Times New Roman" w:hAnsi="Times New Roman"/>
          <w:sz w:val="28"/>
          <w:szCs w:val="28"/>
        </w:rPr>
        <w:t>мкр</w:t>
      </w:r>
      <w:proofErr w:type="spellEnd"/>
      <w:r w:rsidRPr="00A5524D">
        <w:rPr>
          <w:rFonts w:ascii="Times New Roman" w:hAnsi="Times New Roman"/>
          <w:sz w:val="28"/>
          <w:szCs w:val="28"/>
        </w:rPr>
        <w:t xml:space="preserve">. Спутник, Серебрянки, ТЭЦ, </w:t>
      </w:r>
      <w:proofErr w:type="gramStart"/>
      <w:r w:rsidRPr="00A5524D">
        <w:rPr>
          <w:rFonts w:ascii="Times New Roman" w:hAnsi="Times New Roman"/>
          <w:sz w:val="28"/>
          <w:szCs w:val="28"/>
        </w:rPr>
        <w:t>Ближнего</w:t>
      </w:r>
      <w:proofErr w:type="gramEnd"/>
      <w:r w:rsidRPr="00A55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24D">
        <w:rPr>
          <w:rFonts w:ascii="Times New Roman" w:hAnsi="Times New Roman"/>
          <w:sz w:val="28"/>
          <w:szCs w:val="28"/>
        </w:rPr>
        <w:t>Каа-Хема</w:t>
      </w:r>
      <w:proofErr w:type="spellEnd"/>
      <w:r w:rsidRPr="00A5524D">
        <w:rPr>
          <w:rFonts w:ascii="Times New Roman" w:hAnsi="Times New Roman"/>
          <w:sz w:val="28"/>
          <w:szCs w:val="28"/>
        </w:rPr>
        <w:t xml:space="preserve"> по школам МБОУ СОШ № 1, № 2, № 3, № 4, №8, №11, №12, №17, МБОУ гимназия № 5 и № 9, МБОУ Лицей № 16.</w:t>
      </w:r>
    </w:p>
    <w:p w:rsidR="00A5524D" w:rsidRPr="00A5524D" w:rsidRDefault="00A5524D" w:rsidP="002B4E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24D">
        <w:rPr>
          <w:rFonts w:ascii="Times New Roman" w:hAnsi="Times New Roman"/>
          <w:sz w:val="28"/>
          <w:szCs w:val="28"/>
        </w:rPr>
        <w:t>Согласно Постановлению Правительства Республики Тыва от 22 мая 2020 года № 227 «О внесении изменений в Постановление Правительства Республики Тыва от 18 декабря 2017 года № 547» с 2020 года выпускники общеобразовательных организаций, поступившие на очную форму обучения в учреждения высшего образования могут быть претендентами на получение государственной поддержки в рамках губернаторского проекта по направлению «на получение единовременной выплаты в размере 20</w:t>
      </w:r>
      <w:proofErr w:type="gramEnd"/>
      <w:r w:rsidRPr="00A5524D">
        <w:rPr>
          <w:rFonts w:ascii="Times New Roman" w:hAnsi="Times New Roman"/>
          <w:sz w:val="28"/>
          <w:szCs w:val="28"/>
        </w:rPr>
        <w:t xml:space="preserve"> 000 рублей </w:t>
      </w:r>
      <w:proofErr w:type="gramStart"/>
      <w:r w:rsidRPr="00A5524D">
        <w:rPr>
          <w:rFonts w:ascii="Times New Roman" w:hAnsi="Times New Roman"/>
          <w:sz w:val="28"/>
          <w:szCs w:val="28"/>
        </w:rPr>
        <w:t>поступившим</w:t>
      </w:r>
      <w:proofErr w:type="gramEnd"/>
      <w:r w:rsidRPr="00A5524D">
        <w:rPr>
          <w:rFonts w:ascii="Times New Roman" w:hAnsi="Times New Roman"/>
          <w:sz w:val="28"/>
          <w:szCs w:val="28"/>
        </w:rPr>
        <w:t xml:space="preserve"> на очную форму обучения в образовательные организации высшего образования». Так в 2020 году из 13 выпускников, поступивших в ВУЗы, подали документы и получили поддержку 11 участников из муниципальных общеобразовательных организаций города Кызыла.</w:t>
      </w:r>
    </w:p>
    <w:p w:rsidR="00A5524D" w:rsidRPr="00A5524D" w:rsidRDefault="00A5524D" w:rsidP="002B4E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 xml:space="preserve">Наставники. </w:t>
      </w:r>
      <w:r w:rsidRPr="00A5524D">
        <w:rPr>
          <w:rFonts w:ascii="Times New Roman" w:hAnsi="Times New Roman" w:cs="Times New Roman"/>
          <w:color w:val="171717"/>
          <w:sz w:val="28"/>
          <w:szCs w:val="28"/>
        </w:rPr>
        <w:t>На всех участников ОРВО определены наставники (</w:t>
      </w:r>
      <w:r w:rsidRPr="00A5524D">
        <w:rPr>
          <w:rFonts w:ascii="Times New Roman" w:hAnsi="Times New Roman" w:cs="Times New Roman"/>
          <w:sz w:val="28"/>
          <w:szCs w:val="28"/>
        </w:rPr>
        <w:t xml:space="preserve">приказ Департамента по образованию Мэрии города Кызыла РТ №557 от 22.11.2019 года «Об исполнении Перечня поручений Главы Республики Тыва по итогам </w:t>
      </w:r>
      <w:proofErr w:type="gramStart"/>
      <w:r w:rsidRPr="00A5524D">
        <w:rPr>
          <w:rFonts w:ascii="Times New Roman" w:hAnsi="Times New Roman" w:cs="Times New Roman"/>
          <w:sz w:val="28"/>
          <w:szCs w:val="28"/>
        </w:rPr>
        <w:t>заседания Совета директоров образовательных организаций Республики</w:t>
      </w:r>
      <w:proofErr w:type="gramEnd"/>
      <w:r w:rsidRPr="00A5524D">
        <w:rPr>
          <w:rFonts w:ascii="Times New Roman" w:hAnsi="Times New Roman" w:cs="Times New Roman"/>
          <w:sz w:val="28"/>
          <w:szCs w:val="28"/>
        </w:rPr>
        <w:t xml:space="preserve"> Тыва»</w:t>
      </w:r>
      <w:r w:rsidRPr="00A5524D">
        <w:rPr>
          <w:rFonts w:ascii="Times New Roman" w:hAnsi="Times New Roman" w:cs="Times New Roman"/>
          <w:color w:val="171717"/>
          <w:sz w:val="28"/>
          <w:szCs w:val="28"/>
        </w:rPr>
        <w:t xml:space="preserve">). Сформирован банк данных наставников из числа </w:t>
      </w:r>
      <w:r w:rsidRPr="00A5524D">
        <w:rPr>
          <w:rFonts w:ascii="Times New Roman" w:hAnsi="Times New Roman" w:cs="Times New Roman"/>
          <w:sz w:val="28"/>
          <w:szCs w:val="28"/>
        </w:rPr>
        <w:t>представителей власти, искусства, спорта, науки с целью профилактики правонарушений среди участников проекта</w:t>
      </w:r>
      <w:r w:rsidRPr="00A5524D">
        <w:rPr>
          <w:rFonts w:ascii="Times New Roman" w:hAnsi="Times New Roman" w:cs="Times New Roman"/>
          <w:color w:val="171717"/>
          <w:sz w:val="28"/>
          <w:szCs w:val="28"/>
        </w:rPr>
        <w:t xml:space="preserve"> и составлен план работы по сопровождению участников ОРВО.</w:t>
      </w:r>
    </w:p>
    <w:p w:rsidR="00ED4817" w:rsidRDefault="00A5524D" w:rsidP="002B4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5524D">
        <w:rPr>
          <w:rFonts w:ascii="Times New Roman" w:hAnsi="Times New Roman"/>
          <w:sz w:val="28"/>
          <w:szCs w:val="28"/>
        </w:rPr>
        <w:tab/>
      </w:r>
      <w:proofErr w:type="spellStart"/>
      <w:r w:rsidRPr="00A5524D">
        <w:rPr>
          <w:rFonts w:ascii="Times New Roman" w:hAnsi="Times New Roman"/>
          <w:sz w:val="28"/>
          <w:szCs w:val="28"/>
        </w:rPr>
        <w:t>Довузовская</w:t>
      </w:r>
      <w:proofErr w:type="spellEnd"/>
      <w:r w:rsidRPr="00A5524D">
        <w:rPr>
          <w:rFonts w:ascii="Times New Roman" w:hAnsi="Times New Roman"/>
          <w:sz w:val="28"/>
          <w:szCs w:val="28"/>
        </w:rPr>
        <w:t xml:space="preserve"> подготовка. </w:t>
      </w:r>
    </w:p>
    <w:p w:rsidR="00A5524D" w:rsidRPr="00A5524D" w:rsidRDefault="00A5524D" w:rsidP="002B4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24D">
        <w:rPr>
          <w:rFonts w:ascii="Times New Roman" w:hAnsi="Times New Roman"/>
          <w:sz w:val="28"/>
          <w:szCs w:val="28"/>
        </w:rPr>
        <w:t>На основании приказа Министерства образования и науки Республики Тыва № 11-д от 12.01.2021г. «Об организации «Субботней школы» для учащихся-участников губернаторского проекта «В каждой семье - не менее одного ребенка с высшим образованием» с целью повышения качества подготовки выпускников 11-х классов к государственной итоговой аттестации и реализации мероприятий губернаторского проекта были определены 7 выпускников-участников проекта из муниципальных общеобразовательных организаций города Кызыла, которые</w:t>
      </w:r>
      <w:proofErr w:type="gramEnd"/>
      <w:r w:rsidRPr="00A5524D">
        <w:rPr>
          <w:rFonts w:ascii="Times New Roman" w:hAnsi="Times New Roman"/>
          <w:sz w:val="28"/>
          <w:szCs w:val="28"/>
        </w:rPr>
        <w:t xml:space="preserve"> по субботам с 16 января по 20 апреля 2021 года посещали подготовительные курсы в </w:t>
      </w:r>
      <w:proofErr w:type="spellStart"/>
      <w:r w:rsidRPr="00A5524D">
        <w:rPr>
          <w:rFonts w:ascii="Times New Roman" w:hAnsi="Times New Roman"/>
          <w:sz w:val="28"/>
          <w:szCs w:val="28"/>
        </w:rPr>
        <w:t>ТывГУ</w:t>
      </w:r>
      <w:proofErr w:type="spellEnd"/>
      <w:r w:rsidRPr="00A5524D">
        <w:rPr>
          <w:rFonts w:ascii="Times New Roman" w:hAnsi="Times New Roman"/>
          <w:sz w:val="28"/>
          <w:szCs w:val="28"/>
        </w:rPr>
        <w:t xml:space="preserve"> в очной форме.</w:t>
      </w:r>
    </w:p>
    <w:p w:rsidR="006816CD" w:rsidRDefault="006816CD" w:rsidP="002B4E9A">
      <w:pPr>
        <w:spacing w:after="0" w:line="240" w:lineRule="auto"/>
      </w:pPr>
    </w:p>
    <w:p w:rsidR="005F6633" w:rsidRPr="00ED4817" w:rsidRDefault="005F6633" w:rsidP="002B4E9A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17">
        <w:rPr>
          <w:rFonts w:ascii="Times New Roman" w:hAnsi="Times New Roman" w:cs="Times New Roman"/>
          <w:b/>
          <w:sz w:val="28"/>
          <w:szCs w:val="28"/>
        </w:rPr>
        <w:t>«Формирование управленческих кадров из числа педагогов-мужчин»</w:t>
      </w:r>
    </w:p>
    <w:p w:rsidR="002B4E9A" w:rsidRDefault="002B4E9A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633" w:rsidRPr="00ED4817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Департаментом по образованию ведется работа по реализации губернаторского проекта «Педагог-мужчина – лидер и наставник».</w:t>
      </w:r>
    </w:p>
    <w:p w:rsidR="005F6633" w:rsidRPr="00ED4817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проекта </w:t>
      </w:r>
      <w:proofErr w:type="gramStart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паспорта</w:t>
      </w:r>
      <w:proofErr w:type="gramEnd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установлены следующие показатели и</w:t>
      </w:r>
      <w:r w:rsidRPr="00ED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целевой показатель, который должен был быть достигнут:</w:t>
      </w:r>
    </w:p>
    <w:p w:rsidR="005F6633" w:rsidRPr="00ED4817" w:rsidRDefault="005F6633" w:rsidP="002B4E9A">
      <w:pPr>
        <w:spacing w:after="0" w:line="240" w:lineRule="auto"/>
        <w:ind w:left="-709"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7"/>
        <w:tblW w:w="9932" w:type="dxa"/>
        <w:tblInd w:w="108" w:type="dxa"/>
        <w:tblLook w:val="04A0" w:firstRow="1" w:lastRow="0" w:firstColumn="1" w:lastColumn="0" w:noHBand="0" w:noVBand="1"/>
      </w:tblPr>
      <w:tblGrid>
        <w:gridCol w:w="597"/>
        <w:gridCol w:w="4081"/>
        <w:gridCol w:w="1985"/>
        <w:gridCol w:w="1666"/>
        <w:gridCol w:w="1592"/>
        <w:gridCol w:w="11"/>
      </w:tblGrid>
      <w:tr w:rsidR="005F6633" w:rsidRPr="00683222" w:rsidTr="005F6633">
        <w:tc>
          <w:tcPr>
            <w:tcW w:w="597" w:type="dxa"/>
            <w:vMerge w:val="restart"/>
          </w:tcPr>
          <w:p w:rsidR="005F6633" w:rsidRPr="00683222" w:rsidRDefault="005F6633" w:rsidP="002B4E9A">
            <w:pPr>
              <w:ind w:right="57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1" w:type="dxa"/>
            <w:vMerge w:val="restart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Цель, целевой показатель, дополнительный показатель</w:t>
            </w:r>
          </w:p>
        </w:tc>
        <w:tc>
          <w:tcPr>
            <w:tcW w:w="5254" w:type="dxa"/>
            <w:gridSpan w:val="4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  <w:vMerge/>
          </w:tcPr>
          <w:p w:rsidR="005F6633" w:rsidRPr="00683222" w:rsidRDefault="005F6633" w:rsidP="002B4E9A">
            <w:pPr>
              <w:ind w:right="57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666" w:type="dxa"/>
          </w:tcPr>
          <w:p w:rsidR="005F6633" w:rsidRPr="00683222" w:rsidRDefault="005F6633" w:rsidP="002B4E9A">
            <w:pPr>
              <w:ind w:left="-709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1592" w:type="dxa"/>
          </w:tcPr>
          <w:p w:rsidR="005F6633" w:rsidRPr="00683222" w:rsidRDefault="005F6633" w:rsidP="002B4E9A">
            <w:pPr>
              <w:ind w:left="-709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2020-2021гг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</w:tcPr>
          <w:p w:rsidR="005F6633" w:rsidRPr="00516CF8" w:rsidRDefault="005F6633" w:rsidP="002B4E9A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Доля руководящих кадров из числа педагогов-мужчин образовательных организаций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66" w:type="dxa"/>
            <w:shd w:val="clear" w:color="auto" w:fill="auto"/>
          </w:tcPr>
          <w:p w:rsidR="005F6633" w:rsidRPr="00683222" w:rsidRDefault="005F6633" w:rsidP="002B4E9A">
            <w:pPr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92" w:type="dxa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</w:tcPr>
          <w:p w:rsidR="005F6633" w:rsidRPr="00516CF8" w:rsidRDefault="005F6633" w:rsidP="002B4E9A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Снижение правонарушений, совершенных несовершеннолетними в общеобразовательных организациях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 10%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 20%</w:t>
            </w:r>
          </w:p>
        </w:tc>
        <w:tc>
          <w:tcPr>
            <w:tcW w:w="1592" w:type="dxa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 25%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</w:tcPr>
          <w:p w:rsidR="005F6633" w:rsidRPr="00516CF8" w:rsidRDefault="005F6633" w:rsidP="002B4E9A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Охват детей, состоящих на различных учетах, дополнительным образованием</w:t>
            </w:r>
          </w:p>
        </w:tc>
        <w:tc>
          <w:tcPr>
            <w:tcW w:w="1985" w:type="dxa"/>
            <w:shd w:val="clear" w:color="auto" w:fill="auto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6" w:type="dxa"/>
            <w:shd w:val="clear" w:color="auto" w:fill="auto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2" w:type="dxa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</w:tcPr>
          <w:p w:rsidR="005F6633" w:rsidRPr="00516CF8" w:rsidRDefault="005F6633" w:rsidP="002B4E9A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Hlk83046095"/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наставников из числа педагогов-мужчин в общеобразовательных организациях над молодыми педагогами в возрасте до 35 лет, со стажем не более 3-х лет</w:t>
            </w:r>
            <w:bookmarkEnd w:id="0"/>
          </w:p>
        </w:tc>
        <w:tc>
          <w:tcPr>
            <w:tcW w:w="1985" w:type="dxa"/>
            <w:shd w:val="clear" w:color="auto" w:fill="auto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92" w:type="dxa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</w:tcPr>
          <w:p w:rsidR="005F6633" w:rsidRPr="00516CF8" w:rsidRDefault="005F6633" w:rsidP="002B4E9A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Доля наставников из числа педагогов-мужчин, авторитетных личностей, руководящих кадров администраций муниципальных районов, спортсменов над несовершеннолетними находящимися на различных учетах, в том числе над детьми сиротами и оставшимися без попечения родителей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2" w:type="dxa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F6633" w:rsidRPr="005F6633" w:rsidRDefault="005F6633" w:rsidP="002B4E9A">
      <w:pPr>
        <w:spacing w:after="0" w:line="240" w:lineRule="auto"/>
        <w:ind w:left="-709" w:right="5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3" w:rsidRPr="00ED4817" w:rsidRDefault="005F6633" w:rsidP="002B4E9A">
      <w:pPr>
        <w:spacing w:after="0" w:line="240" w:lineRule="auto"/>
        <w:ind w:left="-709"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участников проекта. За </w:t>
      </w:r>
      <w:proofErr w:type="gramStart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года в школах г. Кызыла работают и участвуют в проекте в среднем 190 мужчин педагогов. </w:t>
      </w:r>
    </w:p>
    <w:p w:rsidR="005F6633" w:rsidRPr="005F6633" w:rsidRDefault="005F6633" w:rsidP="002B4E9A">
      <w:pPr>
        <w:spacing w:after="0" w:line="240" w:lineRule="auto"/>
        <w:ind w:left="-709" w:right="5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3168"/>
        <w:gridCol w:w="3174"/>
        <w:gridCol w:w="3172"/>
      </w:tblGrid>
      <w:tr w:rsidR="005F6633" w:rsidRPr="005F6633" w:rsidTr="005E4934">
        <w:tc>
          <w:tcPr>
            <w:tcW w:w="3168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74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педагогов - мужчин</w:t>
            </w:r>
          </w:p>
        </w:tc>
        <w:tc>
          <w:tcPr>
            <w:tcW w:w="3172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от общего числа педагогов ОО</w:t>
            </w:r>
          </w:p>
        </w:tc>
      </w:tr>
      <w:tr w:rsidR="005F6633" w:rsidRPr="005F6633" w:rsidTr="005E4934">
        <w:tc>
          <w:tcPr>
            <w:tcW w:w="3168" w:type="dxa"/>
          </w:tcPr>
          <w:p w:rsidR="005F6633" w:rsidRPr="005F6633" w:rsidRDefault="005F6633" w:rsidP="002B4E9A">
            <w:pPr>
              <w:ind w:left="-709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2020-2021 учебный год</w:t>
            </w:r>
          </w:p>
        </w:tc>
        <w:tc>
          <w:tcPr>
            <w:tcW w:w="3174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72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5F6633" w:rsidRPr="005F6633" w:rsidTr="005E4934">
        <w:tc>
          <w:tcPr>
            <w:tcW w:w="3168" w:type="dxa"/>
          </w:tcPr>
          <w:p w:rsidR="005F6633" w:rsidRPr="005F6633" w:rsidRDefault="005F6633" w:rsidP="002B4E9A">
            <w:pPr>
              <w:ind w:left="-709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2019-2020 учебный год</w:t>
            </w:r>
          </w:p>
        </w:tc>
        <w:tc>
          <w:tcPr>
            <w:tcW w:w="3174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72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5F6633" w:rsidRPr="005F6633" w:rsidTr="005E4934">
        <w:tc>
          <w:tcPr>
            <w:tcW w:w="3168" w:type="dxa"/>
          </w:tcPr>
          <w:p w:rsidR="005F6633" w:rsidRPr="005F6633" w:rsidRDefault="005F6633" w:rsidP="002B4E9A">
            <w:pPr>
              <w:ind w:left="-709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 учебный год</w:t>
            </w:r>
          </w:p>
        </w:tc>
        <w:tc>
          <w:tcPr>
            <w:tcW w:w="3174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72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12,3%</w:t>
            </w:r>
          </w:p>
        </w:tc>
      </w:tr>
    </w:tbl>
    <w:p w:rsidR="005F6633" w:rsidRPr="005F6633" w:rsidRDefault="005F6633" w:rsidP="002B4E9A">
      <w:pPr>
        <w:spacing w:after="0" w:line="240" w:lineRule="auto"/>
        <w:ind w:left="-709" w:right="5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3" w:rsidRPr="00ED4817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показателя №1. В 2020-2021 учебном году из числа педагогов-мужчин руководящие должности занимали:</w:t>
      </w:r>
    </w:p>
    <w:p w:rsidR="005F6633" w:rsidRPr="00ED4817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директора ОО – 3 человек;</w:t>
      </w:r>
    </w:p>
    <w:p w:rsidR="005F6633" w:rsidRPr="00ED4817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заместители директоров (заведующие) – 8 человек.</w:t>
      </w:r>
    </w:p>
    <w:p w:rsidR="005F6633" w:rsidRPr="00ED4817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педагогов – мужчин, которые занимают руководящие </w:t>
      </w:r>
      <w:proofErr w:type="gramStart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</w:t>
      </w:r>
      <w:proofErr w:type="gramEnd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5,8% от общего числа учителей. Поставленный </w:t>
      </w:r>
      <w:proofErr w:type="gramStart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</w:t>
      </w:r>
      <w:proofErr w:type="gramEnd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достигнут на 0,2%.</w:t>
      </w:r>
    </w:p>
    <w:p w:rsidR="005F6633" w:rsidRPr="002B4E9A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Достижение показателя №2.</w:t>
      </w:r>
    </w:p>
    <w:p w:rsidR="005F6633" w:rsidRPr="002B4E9A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совершенных правонарушений со стороны несовершеннолетних в начале реализации проекта (в 2019году) составляло в количестве 41. В 2020 году снизилось до 23 случаев, в 2021 году – до 17 случаев. В сравнении с прошлым годом снижение составило. Заметен рост снижения числа правонарушений.</w:t>
      </w:r>
    </w:p>
    <w:p w:rsidR="005F6633" w:rsidRPr="002B4E9A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показателя №3</w:t>
      </w:r>
    </w:p>
    <w:p w:rsidR="005F6633" w:rsidRPr="002B4E9A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Охват детей, состоящих на различных учетах, дополнительным образованием составил 98%. Показатель не достигнут. Причина низкая </w:t>
      </w:r>
      <w:proofErr w:type="spellStart"/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занятиями  дополнительным образованием учащихся и родителей.</w:t>
      </w:r>
    </w:p>
    <w:p w:rsidR="005F6633" w:rsidRPr="002B4E9A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1" w:name="_Hlk83046289"/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показателя №4</w:t>
      </w:r>
    </w:p>
    <w:bookmarkEnd w:id="1"/>
    <w:p w:rsidR="005F6633" w:rsidRPr="002B4E9A" w:rsidRDefault="005F6633" w:rsidP="002B4E9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Закрепление наставников из числа педагогов-мужчин в общеобразовательных организациях над молодыми педагогами в возрасте до 35 лет, со стажем не более 3-х лет 100%. Показатель достигнут.</w:t>
      </w:r>
    </w:p>
    <w:p w:rsidR="005F6633" w:rsidRPr="002B4E9A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показателя №5</w:t>
      </w:r>
    </w:p>
    <w:p w:rsidR="005F6633" w:rsidRPr="002B4E9A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>Доля наставников из числа педагогов-мужчин, авторитетных личностей, руководящих кадров администраций муниципальных районов, спортсменов над несовершеннолетними находящимися на различных учетах, в том числе над детьми сиротами и оставшимися без попечения родителей 100% Показатель достигнут.</w:t>
      </w:r>
    </w:p>
    <w:p w:rsidR="002B4E9A" w:rsidRPr="002B4E9A" w:rsidRDefault="002B4E9A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E9A" w:rsidRPr="002B4E9A" w:rsidRDefault="002B4E9A" w:rsidP="002B4E9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E9A">
        <w:rPr>
          <w:rFonts w:ascii="Times New Roman" w:hAnsi="Times New Roman" w:cs="Times New Roman"/>
          <w:b/>
          <w:sz w:val="28"/>
          <w:szCs w:val="28"/>
        </w:rPr>
        <w:t>Социальный уголь»</w:t>
      </w:r>
    </w:p>
    <w:p w:rsidR="002B4E9A" w:rsidRPr="002B4E9A" w:rsidRDefault="002B4E9A" w:rsidP="002B4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E9A" w:rsidRPr="002B4E9A" w:rsidRDefault="002B4E9A" w:rsidP="002B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9A">
        <w:rPr>
          <w:rFonts w:ascii="Times New Roman" w:hAnsi="Times New Roman" w:cs="Times New Roman"/>
          <w:sz w:val="28"/>
          <w:szCs w:val="28"/>
        </w:rPr>
        <w:t xml:space="preserve">С 13 сентября 2021 года начался вывоз угля для многодетных семей г. Кызыла </w:t>
      </w:r>
      <w:proofErr w:type="gramStart"/>
      <w:r w:rsidRPr="002B4E9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B4E9A">
        <w:rPr>
          <w:rFonts w:ascii="Times New Roman" w:hAnsi="Times New Roman" w:cs="Times New Roman"/>
          <w:sz w:val="28"/>
          <w:szCs w:val="28"/>
        </w:rPr>
        <w:t xml:space="preserve"> губернаторского проекта «Социальный уголь»  в количестве 2,2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. для каждой семьи. По состоянию на 30.09.2021 г. силами сотрудников Департамента отгружено около 100  многодетным семьям в количестве 2,2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каждую семью, отгружено всего</w:t>
      </w:r>
      <w:r w:rsidRPr="002B4E9A">
        <w:rPr>
          <w:rFonts w:ascii="Times New Roman" w:hAnsi="Times New Roman" w:cs="Times New Roman"/>
          <w:sz w:val="28"/>
          <w:szCs w:val="28"/>
        </w:rPr>
        <w:t xml:space="preserve">: 220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>.</w:t>
      </w:r>
    </w:p>
    <w:p w:rsidR="002B4E9A" w:rsidRDefault="002B4E9A" w:rsidP="002B4E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E9A" w:rsidRPr="002B4E9A" w:rsidRDefault="002B4E9A" w:rsidP="002B4E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E9A">
        <w:rPr>
          <w:rFonts w:ascii="Times New Roman" w:hAnsi="Times New Roman" w:cs="Times New Roman"/>
          <w:b/>
          <w:sz w:val="28"/>
          <w:szCs w:val="28"/>
        </w:rPr>
        <w:t>«Социальный картофель»</w:t>
      </w:r>
    </w:p>
    <w:p w:rsidR="002B4E9A" w:rsidRPr="002B4E9A" w:rsidRDefault="002B4E9A" w:rsidP="002B4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E9A" w:rsidRPr="002B4E9A" w:rsidRDefault="002B4E9A" w:rsidP="002B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9A">
        <w:rPr>
          <w:rFonts w:ascii="Times New Roman" w:hAnsi="Times New Roman" w:cs="Times New Roman"/>
          <w:sz w:val="28"/>
          <w:szCs w:val="28"/>
        </w:rPr>
        <w:tab/>
        <w:t xml:space="preserve">В целях реализации губернаторского проекта «Социальный картофель» в рамках акции «Народный картофель» или «Картофель в каждый дом» проведен электронный аукцион на поставку семенного картофеля в количестве 135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. по на сумму 2700,0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B4E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4E9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. Торги выиграны Главой КФХ – ИП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А.А. Заключен муниципальный контракт № 50 от 07 июня 2021 г.  В связи с </w:t>
      </w:r>
      <w:r w:rsidRPr="002B4E9A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фактической поставкой 100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. семенного картофеля для 2000 малоимущих семей дополнительным соглашением № 1 контракт расторгнут на сумму 2000,0 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B4E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4E9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. Поставщику ИП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А.А. перечислено платежным пору</w:t>
      </w:r>
      <w:r w:rsidR="00B77680">
        <w:rPr>
          <w:rFonts w:ascii="Times New Roman" w:hAnsi="Times New Roman" w:cs="Times New Roman"/>
          <w:sz w:val="28"/>
          <w:szCs w:val="28"/>
        </w:rPr>
        <w:t xml:space="preserve">чением </w:t>
      </w:r>
      <w:r w:rsidRPr="002B4E9A">
        <w:rPr>
          <w:rFonts w:ascii="Times New Roman" w:hAnsi="Times New Roman" w:cs="Times New Roman"/>
          <w:sz w:val="28"/>
          <w:szCs w:val="28"/>
        </w:rPr>
        <w:t xml:space="preserve">№ 221741 от 24.06.2021 г. за поставку семенного картофеля 2000,0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B4E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4E9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>.</w:t>
      </w:r>
    </w:p>
    <w:p w:rsidR="002B4E9A" w:rsidRPr="002B4E9A" w:rsidRDefault="002B4E9A" w:rsidP="002B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9A">
        <w:rPr>
          <w:rFonts w:ascii="Times New Roman" w:hAnsi="Times New Roman" w:cs="Times New Roman"/>
          <w:sz w:val="28"/>
          <w:szCs w:val="28"/>
        </w:rPr>
        <w:tab/>
        <w:t xml:space="preserve">Картофель для 2000 семей посажено в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Арбыне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– Краснояровка в 40 гектар земли.</w:t>
      </w:r>
    </w:p>
    <w:p w:rsidR="002B4E9A" w:rsidRPr="002B4E9A" w:rsidRDefault="002B4E9A" w:rsidP="001F180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4E9A">
        <w:rPr>
          <w:rFonts w:ascii="Times New Roman" w:hAnsi="Times New Roman" w:cs="Times New Roman"/>
          <w:sz w:val="28"/>
          <w:szCs w:val="28"/>
        </w:rPr>
        <w:t>Цель проекта «Народный картофель» - обеспечение картофелем большого количества малоимущих и многодетных семей, и также сохранение семенного фонда картофеля  на следующий год.</w:t>
      </w:r>
    </w:p>
    <w:p w:rsidR="002B4E9A" w:rsidRPr="001F1800" w:rsidRDefault="002B4E9A" w:rsidP="001F180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F1800">
        <w:rPr>
          <w:rFonts w:ascii="Times New Roman" w:hAnsi="Times New Roman"/>
          <w:sz w:val="28"/>
          <w:szCs w:val="28"/>
        </w:rPr>
        <w:t xml:space="preserve">Для возмещения затрат ГСМ, рабочей силой на полив, окучивание, сбор и сортировка картофеля, погрузка с ИП </w:t>
      </w:r>
      <w:proofErr w:type="spellStart"/>
      <w:r w:rsidRPr="001F1800">
        <w:rPr>
          <w:rFonts w:ascii="Times New Roman" w:hAnsi="Times New Roman"/>
          <w:sz w:val="28"/>
          <w:szCs w:val="28"/>
        </w:rPr>
        <w:t>Куулар</w:t>
      </w:r>
      <w:proofErr w:type="spellEnd"/>
      <w:r w:rsidRPr="001F1800">
        <w:rPr>
          <w:rFonts w:ascii="Times New Roman" w:hAnsi="Times New Roman"/>
          <w:sz w:val="28"/>
          <w:szCs w:val="28"/>
        </w:rPr>
        <w:t xml:space="preserve"> А.А были заключены 3 договора на сумму 1025,0 тыс.</w:t>
      </w:r>
      <w:r w:rsidR="00B77680">
        <w:rPr>
          <w:rFonts w:ascii="Times New Roman" w:hAnsi="Times New Roman"/>
          <w:sz w:val="28"/>
          <w:szCs w:val="28"/>
        </w:rPr>
        <w:t xml:space="preserve"> </w:t>
      </w:r>
      <w:r w:rsidRPr="001F1800">
        <w:rPr>
          <w:rFonts w:ascii="Times New Roman" w:hAnsi="Times New Roman"/>
          <w:sz w:val="28"/>
          <w:szCs w:val="28"/>
        </w:rPr>
        <w:t>рублей</w:t>
      </w:r>
      <w:r w:rsidR="00B77680">
        <w:rPr>
          <w:rFonts w:ascii="Times New Roman" w:hAnsi="Times New Roman"/>
          <w:sz w:val="28"/>
          <w:szCs w:val="28"/>
        </w:rPr>
        <w:t>.</w:t>
      </w:r>
    </w:p>
    <w:p w:rsidR="002B4E9A" w:rsidRPr="002B4E9A" w:rsidRDefault="002B4E9A" w:rsidP="002B4E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4E9A">
        <w:rPr>
          <w:rFonts w:ascii="Times New Roman" w:hAnsi="Times New Roman" w:cs="Times New Roman"/>
          <w:sz w:val="28"/>
          <w:szCs w:val="28"/>
        </w:rPr>
        <w:t xml:space="preserve">По договору № 56/1- А от 15 июня 2021 г. </w:t>
      </w:r>
      <w:proofErr w:type="gramStart"/>
      <w:r w:rsidRPr="002B4E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4E9A">
        <w:rPr>
          <w:rFonts w:ascii="Times New Roman" w:hAnsi="Times New Roman" w:cs="Times New Roman"/>
          <w:sz w:val="28"/>
          <w:szCs w:val="28"/>
        </w:rPr>
        <w:t xml:space="preserve">вспашка поле, очистка от сорняков, посадка картофеля в 40 гектар земли) средства в сумме перечислены ИП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А.А в размере 311,0 тыс.</w:t>
      </w:r>
      <w:r w:rsidR="00B77680">
        <w:rPr>
          <w:rFonts w:ascii="Times New Roman" w:hAnsi="Times New Roman" w:cs="Times New Roman"/>
          <w:sz w:val="28"/>
          <w:szCs w:val="28"/>
        </w:rPr>
        <w:t xml:space="preserve"> </w:t>
      </w:r>
      <w:r w:rsidRPr="002B4E9A">
        <w:rPr>
          <w:rFonts w:ascii="Times New Roman" w:hAnsi="Times New Roman" w:cs="Times New Roman"/>
          <w:sz w:val="28"/>
          <w:szCs w:val="28"/>
        </w:rPr>
        <w:t>рублей.</w:t>
      </w:r>
    </w:p>
    <w:p w:rsidR="002B4E9A" w:rsidRPr="002B4E9A" w:rsidRDefault="002B4E9A" w:rsidP="002B4E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4E9A">
        <w:rPr>
          <w:rFonts w:ascii="Times New Roman" w:hAnsi="Times New Roman" w:cs="Times New Roman"/>
          <w:sz w:val="28"/>
          <w:szCs w:val="28"/>
        </w:rPr>
        <w:t xml:space="preserve">По договору № 60/1- А на выполнение работ от 15 июля 2021 г. (полив, окучивание, внесение удобрений) средства в сумме 203,0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B4E9A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2B4E9A">
        <w:rPr>
          <w:rFonts w:ascii="Times New Roman" w:hAnsi="Times New Roman" w:cs="Times New Roman"/>
          <w:sz w:val="28"/>
          <w:szCs w:val="28"/>
        </w:rPr>
        <w:t xml:space="preserve"> перечислены ИП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B4E9A" w:rsidRPr="002B4E9A" w:rsidRDefault="002B4E9A" w:rsidP="002B4E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4E9A">
        <w:rPr>
          <w:rFonts w:ascii="Times New Roman" w:hAnsi="Times New Roman" w:cs="Times New Roman"/>
          <w:sz w:val="28"/>
          <w:szCs w:val="28"/>
        </w:rPr>
        <w:t xml:space="preserve">По Договору № 65/1 – А от 01 сентября 2021 г. на выполнение работ (сбор, сортировка, погрузка и хранение картофеля)  аванс в размере  30 % перечислены ИП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А.А в размере 153,3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B4E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4E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>.  остаток средств будут перечислены после выполнения работ.</w:t>
      </w:r>
    </w:p>
    <w:p w:rsidR="002B4E9A" w:rsidRPr="002B4E9A" w:rsidRDefault="002B4E9A" w:rsidP="002B4E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4E9A">
        <w:rPr>
          <w:rFonts w:ascii="Times New Roman" w:hAnsi="Times New Roman" w:cs="Times New Roman"/>
          <w:sz w:val="28"/>
          <w:szCs w:val="28"/>
        </w:rPr>
        <w:t xml:space="preserve">Также заключен договор с ИП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Бахышов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Х. М.</w:t>
      </w:r>
      <w:proofErr w:type="gramStart"/>
      <w:r w:rsidRPr="002B4E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4E9A">
        <w:rPr>
          <w:rFonts w:ascii="Times New Roman" w:hAnsi="Times New Roman" w:cs="Times New Roman"/>
          <w:sz w:val="28"/>
          <w:szCs w:val="28"/>
        </w:rPr>
        <w:t xml:space="preserve"> на поставку 15652 шт. сеток для упаковки картофеля на сумму 179998 рублей. Средства перечислены поставщику ИП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Бахышов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Х.МО.</w:t>
      </w:r>
    </w:p>
    <w:p w:rsidR="002B4E9A" w:rsidRPr="002B4E9A" w:rsidRDefault="002B4E9A" w:rsidP="002B4E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4E9A">
        <w:rPr>
          <w:rFonts w:ascii="Times New Roman" w:hAnsi="Times New Roman" w:cs="Times New Roman"/>
          <w:sz w:val="28"/>
          <w:szCs w:val="28"/>
        </w:rPr>
        <w:t xml:space="preserve">В настоящее время идет завоз картофеля, завезено с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Арбын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Краснояровка 8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Камазов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по 20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картофеля и 2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. Итого завезено – 162,0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картофеля. Выдано картофеля по состоянию 30.09.2021 года – 1360 семей по 90 кг каждой семье (30 кг *3 </w:t>
      </w:r>
      <w:proofErr w:type="spellStart"/>
      <w:proofErr w:type="gramStart"/>
      <w:r w:rsidRPr="002B4E9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2B4E9A">
        <w:rPr>
          <w:rFonts w:ascii="Times New Roman" w:hAnsi="Times New Roman" w:cs="Times New Roman"/>
          <w:sz w:val="28"/>
          <w:szCs w:val="28"/>
        </w:rPr>
        <w:t xml:space="preserve">) ,1 мешок семенного картофеля, 2 мешка 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едового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картофель. Будет выдан картофель для 2000  малоимущих и многодетных семей г</w:t>
      </w:r>
      <w:r w:rsidR="003D4C01">
        <w:rPr>
          <w:rFonts w:ascii="Times New Roman" w:hAnsi="Times New Roman" w:cs="Times New Roman"/>
          <w:sz w:val="28"/>
          <w:szCs w:val="28"/>
        </w:rPr>
        <w:t xml:space="preserve">. Кызыла по 90 кг каждой семье, в итоге </w:t>
      </w:r>
      <w:r w:rsidRPr="002B4E9A">
        <w:rPr>
          <w:rFonts w:ascii="Times New Roman" w:hAnsi="Times New Roman" w:cs="Times New Roman"/>
          <w:sz w:val="28"/>
          <w:szCs w:val="28"/>
        </w:rPr>
        <w:t xml:space="preserve">180,0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картофеля.</w:t>
      </w:r>
    </w:p>
    <w:p w:rsidR="002B4E9A" w:rsidRPr="002B4E9A" w:rsidRDefault="002B4E9A" w:rsidP="002B4E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4E9A">
        <w:rPr>
          <w:rFonts w:ascii="Times New Roman" w:hAnsi="Times New Roman" w:cs="Times New Roman"/>
          <w:sz w:val="28"/>
          <w:szCs w:val="28"/>
        </w:rPr>
        <w:t>Таким образом, из местного бюджета выделено 3615000 рублей, израсходовано на  реализацию губернаторского проекта «Социаль</w:t>
      </w:r>
      <w:r w:rsidR="001F1800">
        <w:rPr>
          <w:rFonts w:ascii="Times New Roman" w:hAnsi="Times New Roman" w:cs="Times New Roman"/>
          <w:sz w:val="28"/>
          <w:szCs w:val="28"/>
        </w:rPr>
        <w:t>ный картофель» в рамках акции «</w:t>
      </w:r>
      <w:r w:rsidRPr="002B4E9A">
        <w:rPr>
          <w:rFonts w:ascii="Times New Roman" w:hAnsi="Times New Roman" w:cs="Times New Roman"/>
          <w:sz w:val="28"/>
          <w:szCs w:val="28"/>
        </w:rPr>
        <w:t>Народный картофель»</w:t>
      </w:r>
      <w:r w:rsidR="001F1800">
        <w:rPr>
          <w:rFonts w:ascii="Times New Roman" w:hAnsi="Times New Roman" w:cs="Times New Roman"/>
          <w:sz w:val="28"/>
          <w:szCs w:val="28"/>
        </w:rPr>
        <w:t xml:space="preserve"> </w:t>
      </w:r>
      <w:r w:rsidRPr="002B4E9A">
        <w:rPr>
          <w:rFonts w:ascii="Times New Roman" w:hAnsi="Times New Roman" w:cs="Times New Roman"/>
          <w:sz w:val="28"/>
          <w:szCs w:val="28"/>
        </w:rPr>
        <w:t xml:space="preserve">3096277,5 рублей. Выделены картофель 1583 семьей, будут выделены еще 640 семей. Таким образом,  </w:t>
      </w:r>
      <w:proofErr w:type="gramStart"/>
      <w:r w:rsidRPr="002B4E9A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2B4E9A">
        <w:rPr>
          <w:rFonts w:ascii="Times New Roman" w:hAnsi="Times New Roman" w:cs="Times New Roman"/>
          <w:sz w:val="28"/>
          <w:szCs w:val="28"/>
        </w:rPr>
        <w:t xml:space="preserve"> картофелем</w:t>
      </w:r>
      <w:r w:rsidR="001F1800">
        <w:rPr>
          <w:rFonts w:ascii="Times New Roman" w:hAnsi="Times New Roman" w:cs="Times New Roman"/>
          <w:sz w:val="28"/>
          <w:szCs w:val="28"/>
        </w:rPr>
        <w:t xml:space="preserve"> </w:t>
      </w:r>
      <w:r w:rsidRPr="002B4E9A">
        <w:rPr>
          <w:rFonts w:ascii="Times New Roman" w:hAnsi="Times New Roman" w:cs="Times New Roman"/>
          <w:sz w:val="28"/>
          <w:szCs w:val="28"/>
        </w:rPr>
        <w:t xml:space="preserve">2223 семей </w:t>
      </w:r>
      <w:r w:rsidR="003D4C01">
        <w:rPr>
          <w:rFonts w:ascii="Times New Roman" w:hAnsi="Times New Roman" w:cs="Times New Roman"/>
          <w:sz w:val="28"/>
          <w:szCs w:val="28"/>
        </w:rPr>
        <w:t>в</w:t>
      </w:r>
      <w:r w:rsidRPr="002B4E9A">
        <w:rPr>
          <w:rFonts w:ascii="Times New Roman" w:hAnsi="Times New Roman" w:cs="Times New Roman"/>
          <w:sz w:val="28"/>
          <w:szCs w:val="28"/>
        </w:rPr>
        <w:t xml:space="preserve"> количестве 191,15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картофеля.              </w:t>
      </w:r>
    </w:p>
    <w:p w:rsidR="002B4E9A" w:rsidRPr="002B4E9A" w:rsidRDefault="002B4E9A" w:rsidP="002B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9A">
        <w:rPr>
          <w:rFonts w:ascii="Times New Roman" w:hAnsi="Times New Roman" w:cs="Times New Roman"/>
          <w:sz w:val="28"/>
          <w:szCs w:val="28"/>
        </w:rPr>
        <w:tab/>
        <w:t xml:space="preserve">В 2021 году израсходованы средства в сумме 3096,2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B4E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4E9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B4E9A">
        <w:rPr>
          <w:rFonts w:ascii="Times New Roman" w:hAnsi="Times New Roman" w:cs="Times New Roman"/>
          <w:sz w:val="28"/>
          <w:szCs w:val="28"/>
        </w:rPr>
        <w:t xml:space="preserve"> , что больше по сравнению с 2020 годом в 4,998 раза больше. В 2020 году из местного бюджета выделено и израсходовано – 516,27 </w:t>
      </w:r>
      <w:proofErr w:type="spellStart"/>
      <w:r w:rsidRPr="002B4E9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B4E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4E9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3D4C01">
        <w:rPr>
          <w:rFonts w:ascii="Times New Roman" w:hAnsi="Times New Roman" w:cs="Times New Roman"/>
          <w:sz w:val="28"/>
          <w:szCs w:val="28"/>
        </w:rPr>
        <w:t xml:space="preserve">. выдано семена картофеля </w:t>
      </w:r>
      <w:r w:rsidRPr="002B4E9A">
        <w:rPr>
          <w:rFonts w:ascii="Times New Roman" w:hAnsi="Times New Roman" w:cs="Times New Roman"/>
          <w:sz w:val="28"/>
          <w:szCs w:val="28"/>
        </w:rPr>
        <w:t xml:space="preserve">616 семьям. </w:t>
      </w:r>
      <w:r w:rsidR="003D4C01">
        <w:rPr>
          <w:rFonts w:ascii="Times New Roman" w:hAnsi="Times New Roman" w:cs="Times New Roman"/>
          <w:sz w:val="28"/>
          <w:szCs w:val="28"/>
        </w:rPr>
        <w:t>На 01.10.</w:t>
      </w:r>
      <w:r w:rsidRPr="002B4E9A">
        <w:rPr>
          <w:rFonts w:ascii="Times New Roman" w:hAnsi="Times New Roman" w:cs="Times New Roman"/>
          <w:sz w:val="28"/>
          <w:szCs w:val="28"/>
        </w:rPr>
        <w:t xml:space="preserve">2021 году обеспечено картофелем -2223 семей, что больше по сравнению с 2020 годом в 2,6 раза.     </w:t>
      </w:r>
    </w:p>
    <w:p w:rsidR="002B4E9A" w:rsidRPr="00ED4817" w:rsidRDefault="002B4E9A" w:rsidP="00ED4817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633" w:rsidRDefault="005F6633" w:rsidP="00A5524D">
      <w:pPr>
        <w:spacing w:after="0" w:line="240" w:lineRule="auto"/>
      </w:pPr>
    </w:p>
    <w:p w:rsidR="00F010B2" w:rsidRPr="005F6633" w:rsidRDefault="00F010B2" w:rsidP="00A5524D">
      <w:pPr>
        <w:spacing w:after="0" w:line="240" w:lineRule="auto"/>
      </w:pPr>
      <w:bookmarkStart w:id="2" w:name="_GoBack"/>
      <w:bookmarkEnd w:id="2"/>
    </w:p>
    <w:sectPr w:rsidR="00F010B2" w:rsidRPr="005F6633" w:rsidSect="00A5524D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8D" w:rsidRDefault="007E7F8D" w:rsidP="00A5524D">
      <w:pPr>
        <w:spacing w:after="0" w:line="240" w:lineRule="auto"/>
      </w:pPr>
      <w:r>
        <w:separator/>
      </w:r>
    </w:p>
  </w:endnote>
  <w:endnote w:type="continuationSeparator" w:id="0">
    <w:p w:rsidR="007E7F8D" w:rsidRDefault="007E7F8D" w:rsidP="00A5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8D" w:rsidRDefault="007E7F8D" w:rsidP="00A5524D">
      <w:pPr>
        <w:spacing w:after="0" w:line="240" w:lineRule="auto"/>
      </w:pPr>
      <w:r>
        <w:separator/>
      </w:r>
    </w:p>
  </w:footnote>
  <w:footnote w:type="continuationSeparator" w:id="0">
    <w:p w:rsidR="007E7F8D" w:rsidRDefault="007E7F8D" w:rsidP="00A5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369"/>
    <w:multiLevelType w:val="hybridMultilevel"/>
    <w:tmpl w:val="D93A1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BB53A6"/>
    <w:multiLevelType w:val="hybridMultilevel"/>
    <w:tmpl w:val="A3629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A16564"/>
    <w:multiLevelType w:val="hybridMultilevel"/>
    <w:tmpl w:val="6CF0B89C"/>
    <w:lvl w:ilvl="0" w:tplc="E86624DA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C682D"/>
    <w:multiLevelType w:val="hybridMultilevel"/>
    <w:tmpl w:val="C3A67346"/>
    <w:lvl w:ilvl="0" w:tplc="064862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4D"/>
    <w:rsid w:val="00066C85"/>
    <w:rsid w:val="001F1800"/>
    <w:rsid w:val="00267976"/>
    <w:rsid w:val="002B4E9A"/>
    <w:rsid w:val="003D4C01"/>
    <w:rsid w:val="005A12F5"/>
    <w:rsid w:val="005F6633"/>
    <w:rsid w:val="006816CD"/>
    <w:rsid w:val="007E7F8D"/>
    <w:rsid w:val="009B004A"/>
    <w:rsid w:val="00A5524D"/>
    <w:rsid w:val="00B77680"/>
    <w:rsid w:val="00ED4817"/>
    <w:rsid w:val="00F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52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524D"/>
    <w:rPr>
      <w:rFonts w:ascii="Calibri" w:eastAsia="Calibri" w:hAnsi="Calibri" w:cs="Calibri"/>
      <w:lang w:eastAsia="ru-RU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A5524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A5524D"/>
    <w:rPr>
      <w:rFonts w:ascii="Calibri" w:eastAsia="Calibri" w:hAnsi="Calibri" w:cs="Times New Roman"/>
    </w:rPr>
  </w:style>
  <w:style w:type="paragraph" w:customStyle="1" w:styleId="c1">
    <w:name w:val="c1"/>
    <w:basedOn w:val="a"/>
    <w:rsid w:val="00A5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A5524D"/>
  </w:style>
  <w:style w:type="table" w:styleId="a7">
    <w:name w:val="Table Grid"/>
    <w:basedOn w:val="a1"/>
    <w:uiPriority w:val="59"/>
    <w:rsid w:val="00A5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52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524D"/>
    <w:rPr>
      <w:rFonts w:ascii="Calibri" w:eastAsia="Calibri" w:hAnsi="Calibri" w:cs="Calibri"/>
      <w:lang w:eastAsia="ru-RU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A5524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A5524D"/>
    <w:rPr>
      <w:rFonts w:ascii="Calibri" w:eastAsia="Calibri" w:hAnsi="Calibri" w:cs="Times New Roman"/>
    </w:rPr>
  </w:style>
  <w:style w:type="paragraph" w:customStyle="1" w:styleId="c1">
    <w:name w:val="c1"/>
    <w:basedOn w:val="a"/>
    <w:rsid w:val="00A5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A5524D"/>
  </w:style>
  <w:style w:type="table" w:styleId="a7">
    <w:name w:val="Table Grid"/>
    <w:basedOn w:val="a1"/>
    <w:uiPriority w:val="59"/>
    <w:rsid w:val="00A5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2021-10-04T11:09:00Z</dcterms:created>
  <dcterms:modified xsi:type="dcterms:W3CDTF">2021-10-04T11:22:00Z</dcterms:modified>
</cp:coreProperties>
</file>